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</w:t>
      </w:r>
    </w:p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результатах публичных слушаний </w:t>
      </w:r>
    </w:p>
    <w:p w:rsidR="00C33D97" w:rsidRDefault="00C33D97" w:rsidP="00C33D9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C33D97" w:rsidRPr="00F56D58" w:rsidTr="00ED5AC3">
        <w:tc>
          <w:tcPr>
            <w:tcW w:w="4928" w:type="dxa"/>
            <w:shd w:val="clear" w:color="auto" w:fill="auto"/>
          </w:tcPr>
          <w:p w:rsidR="00C33D97" w:rsidRPr="00C33D97" w:rsidRDefault="00C33D97" w:rsidP="00ED5AC3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>с.п. Каркатеевы</w:t>
            </w:r>
          </w:p>
        </w:tc>
        <w:tc>
          <w:tcPr>
            <w:tcW w:w="4929" w:type="dxa"/>
            <w:shd w:val="clear" w:color="auto" w:fill="auto"/>
          </w:tcPr>
          <w:p w:rsidR="00C33D97" w:rsidRPr="00C33D97" w:rsidRDefault="00C33D97" w:rsidP="00ED5AC3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 xml:space="preserve">                                                         24.12.2012</w:t>
            </w:r>
          </w:p>
        </w:tc>
      </w:tr>
      <w:tr w:rsidR="00C33D97" w:rsidRPr="00F56D58" w:rsidTr="00ED5AC3">
        <w:tc>
          <w:tcPr>
            <w:tcW w:w="4928" w:type="dxa"/>
            <w:shd w:val="clear" w:color="auto" w:fill="auto"/>
          </w:tcPr>
          <w:p w:rsidR="00C33D97" w:rsidRPr="00C33D97" w:rsidRDefault="00C33D97" w:rsidP="00ED5A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C33D97" w:rsidRDefault="00C33D97" w:rsidP="00C33D97">
            <w:pPr>
              <w:jc w:val="both"/>
              <w:rPr>
                <w:rFonts w:ascii="Times New Roman" w:hAnsi="Times New Roman"/>
              </w:rPr>
            </w:pPr>
            <w:r w:rsidRPr="00C33D97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</w:tr>
    </w:tbl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Публичные слушания проведены в соответствии с требованиями Федерального закона от 06.10.2003 г. № 131-ФЗ «Об общих принципах местного самоуправления в Российской Федерации», Градостроительного кодекса Российской Федерации от 29.12.2004 г. № 190-ФЗ, Положения о порядке организации и проведения публичных слушаний в сельском поселении Каркатеевы, утвержденного решением Совета депутатов сельского поселения Каркатеевы от 17.02.2010 года № 125.</w:t>
      </w:r>
      <w:proofErr w:type="gramEnd"/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Темой публичных слушаний является: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и обсуждение проекта «Правил землепользования и застройки сельского поселения Каркатеевы».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Целью проведения слушаний является: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предоставленного проекта правил землепользования и застройки на соответствие заданию на проектирование.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жителей поселка о планах перспективного развития сельского поселения Каркатеевы в целях соблюдения прав и законных интересов всех жителей данного населенного пункта.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мероприятий проведенных в ходе публичных слушаний: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Публичные слушания проведены в соответствии с утвержденным регламентом 24 декабря 2012 года в 17-30  в МБУ КСК «Ника».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слушаниях присутствовали представитель </w:t>
      </w:r>
      <w:r w:rsidR="003262BB">
        <w:rPr>
          <w:rFonts w:ascii="Times New Roman" w:hAnsi="Times New Roman"/>
        </w:rPr>
        <w:t>Комитета архитектуры Департамента имущественных отношений</w:t>
      </w:r>
      <w:r>
        <w:rPr>
          <w:rFonts w:ascii="Times New Roman" w:hAnsi="Times New Roman"/>
        </w:rPr>
        <w:t xml:space="preserve">, Глава  поселения Каркатеевы, заместитель главы поселения Каркатеевы, депутаты поселения Каркатеевы и заинтересованные жители поселения Каркатеевы. В количестве </w:t>
      </w:r>
      <w:r w:rsidR="003262BB">
        <w:rPr>
          <w:rFonts w:ascii="Times New Roman" w:hAnsi="Times New Roman"/>
          <w:b/>
        </w:rPr>
        <w:t>32</w:t>
      </w:r>
      <w:r w:rsidRPr="00C33D97">
        <w:rPr>
          <w:rFonts w:ascii="Times New Roman" w:hAnsi="Times New Roman"/>
          <w:b/>
        </w:rPr>
        <w:t xml:space="preserve"> человек</w:t>
      </w:r>
      <w:r>
        <w:rPr>
          <w:rFonts w:ascii="Times New Roman" w:hAnsi="Times New Roman"/>
        </w:rPr>
        <w:t>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обсуждения:</w:t>
      </w:r>
    </w:p>
    <w:p w:rsidR="00C33D97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Проанализирована представленная перспектива развития сельского поселения Каркатеевы</w:t>
      </w:r>
    </w:p>
    <w:p w:rsidR="00C33D97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Ознакомлено население поселка с правилами землепользования и застройка.</w:t>
      </w: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итогам проведенных публичных слушаний решено: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1.Одобрить представленный проект Правил землепользования и застройки сельского поселения Каркатеевы.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2.Рекомендовать главе сельского поселения направить проект Правил землепользования и застройки сельского поселения Каркатеевы в  Совет депутатов на утверждение.</w:t>
      </w: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</w:p>
    <w:p w:rsidR="00C33D97" w:rsidRDefault="00C33D97" w:rsidP="00C33D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                                                                                      В.В. Тайдакова</w:t>
      </w:r>
    </w:p>
    <w:p w:rsidR="00C33D97" w:rsidRDefault="00C33D97" w:rsidP="00C33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C5A" w:rsidRDefault="009C1C5A"/>
    <w:sectPr w:rsidR="009C1C5A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97"/>
    <w:rsid w:val="000C0C75"/>
    <w:rsid w:val="003262BB"/>
    <w:rsid w:val="00922F50"/>
    <w:rsid w:val="009533FC"/>
    <w:rsid w:val="009C1C5A"/>
    <w:rsid w:val="00C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Company>Администрация Каркатеевы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2012-12-24T09:59:00Z</dcterms:created>
  <dcterms:modified xsi:type="dcterms:W3CDTF">2012-12-25T05:39:00Z</dcterms:modified>
</cp:coreProperties>
</file>